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AD0" w14:textId="7F55BD2B" w:rsidR="00BB051D" w:rsidRDefault="00DB72EA" w:rsidP="00140D5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BF2916">
        <w:rPr>
          <w:b/>
          <w:sz w:val="32"/>
          <w:szCs w:val="32"/>
        </w:rPr>
        <w:t>5</w:t>
      </w:r>
      <w:r w:rsidR="007A68D4" w:rsidRPr="007A68D4">
        <w:rPr>
          <w:b/>
          <w:sz w:val="32"/>
          <w:szCs w:val="32"/>
          <w:vertAlign w:val="superscript"/>
        </w:rPr>
        <w:t>th</w:t>
      </w:r>
      <w:r w:rsidR="007A68D4">
        <w:rPr>
          <w:b/>
          <w:sz w:val="32"/>
          <w:szCs w:val="32"/>
        </w:rPr>
        <w:t xml:space="preserve"> </w:t>
      </w:r>
      <w:r w:rsidR="0099587E" w:rsidRPr="000C755C">
        <w:rPr>
          <w:b/>
          <w:sz w:val="32"/>
          <w:szCs w:val="32"/>
        </w:rPr>
        <w:t xml:space="preserve">Session of the IALA </w:t>
      </w:r>
      <w:r w:rsidR="00A32277">
        <w:rPr>
          <w:b/>
          <w:sz w:val="32"/>
          <w:szCs w:val="32"/>
        </w:rPr>
        <w:t>Policy Advisory Panel</w:t>
      </w:r>
    </w:p>
    <w:p w14:paraId="699FBD4F" w14:textId="44239041" w:rsidR="00C45BDD" w:rsidRPr="008D01C1" w:rsidRDefault="00C45BDD" w:rsidP="00C45BDD">
      <w:pPr>
        <w:pStyle w:val="BodyText"/>
      </w:pPr>
      <w:r w:rsidRPr="008D01C1">
        <w:t xml:space="preserve">The </w:t>
      </w:r>
      <w:r w:rsidR="00BF2916">
        <w:t>25</w:t>
      </w:r>
      <w:r w:rsidRPr="007A68D4">
        <w:rPr>
          <w:vertAlign w:val="superscript"/>
        </w:rPr>
        <w:t>th</w:t>
      </w:r>
      <w:r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>
        <w:rPr>
          <w:b/>
        </w:rPr>
        <w:t>PAP</w:t>
      </w:r>
      <w:r w:rsidRPr="008D01C1">
        <w:t xml:space="preserve"> will be held from </w:t>
      </w:r>
      <w:r w:rsidR="00583337">
        <w:t>1 May</w:t>
      </w:r>
      <w:r>
        <w:t xml:space="preserve"> – </w:t>
      </w:r>
      <w:r w:rsidR="00BF2916">
        <w:t>2 May</w:t>
      </w:r>
      <w:r>
        <w:t xml:space="preserve"> </w:t>
      </w:r>
      <w:r w:rsidRPr="008D01C1">
        <w:t>20</w:t>
      </w:r>
      <w:r>
        <w:t>1</w:t>
      </w:r>
      <w:r w:rsidR="00BF2916">
        <w:t>3</w:t>
      </w:r>
      <w:r w:rsidRPr="008D01C1">
        <w:t>, at IALA</w:t>
      </w:r>
      <w:r>
        <w:t>.</w:t>
      </w:r>
    </w:p>
    <w:p w14:paraId="30504AA6" w14:textId="03147D9D" w:rsidR="00140D50" w:rsidRDefault="00C45BDD" w:rsidP="00C45BDD">
      <w:pPr>
        <w:pStyle w:val="BodyText"/>
      </w:pPr>
      <w:r>
        <w:t xml:space="preserve">The </w:t>
      </w:r>
      <w:r w:rsidR="00583337">
        <w:t xml:space="preserve">PAP </w:t>
      </w:r>
      <w:r>
        <w:t xml:space="preserve">meeting </w:t>
      </w:r>
      <w:r w:rsidR="00BF2916">
        <w:t>forms part of a series of meetings, the details of which are:</w:t>
      </w:r>
    </w:p>
    <w:p w14:paraId="0E0E7A5A" w14:textId="6CDC4584" w:rsidR="00BF2916" w:rsidRDefault="00284228" w:rsidP="00284228">
      <w:pPr>
        <w:pStyle w:val="BodyText"/>
        <w:tabs>
          <w:tab w:val="left" w:pos="1701"/>
        </w:tabs>
      </w:pPr>
      <w:proofErr w:type="gramStart"/>
      <w:r>
        <w:t>29 April 2013</w:t>
      </w:r>
      <w:r>
        <w:tab/>
      </w:r>
      <w:r w:rsidR="00BF2916">
        <w:t>2014 Conference Steering Group, starting at 0900.</w:t>
      </w:r>
      <w:proofErr w:type="gramEnd"/>
    </w:p>
    <w:p w14:paraId="5C788FE2" w14:textId="59B93ADA" w:rsidR="00BF2916" w:rsidRDefault="00BF2916" w:rsidP="00284228">
      <w:pPr>
        <w:pStyle w:val="BodyText"/>
        <w:tabs>
          <w:tab w:val="left" w:pos="1701"/>
        </w:tabs>
      </w:pPr>
      <w:proofErr w:type="gramStart"/>
      <w:r>
        <w:t>29 April 2013</w:t>
      </w:r>
      <w:r>
        <w:tab/>
      </w:r>
      <w:r w:rsidR="00F24E83">
        <w:t>Special meeting - Strategic vision and Committees</w:t>
      </w:r>
      <w:r>
        <w:t>,</w:t>
      </w:r>
      <w:r w:rsidRPr="00E01674">
        <w:t xml:space="preserve"> starting at </w:t>
      </w:r>
      <w:r>
        <w:t>1400.</w:t>
      </w:r>
      <w:proofErr w:type="gramEnd"/>
    </w:p>
    <w:p w14:paraId="37B6EF6A" w14:textId="3A1ECA3B" w:rsidR="00BF2916" w:rsidRDefault="00284228" w:rsidP="00284228">
      <w:pPr>
        <w:pStyle w:val="BodyText"/>
        <w:tabs>
          <w:tab w:val="left" w:pos="1701"/>
        </w:tabs>
      </w:pPr>
      <w:proofErr w:type="gramStart"/>
      <w:r>
        <w:t>30 April 2013</w:t>
      </w:r>
      <w:r>
        <w:tab/>
      </w:r>
      <w:r w:rsidR="00B81B8D">
        <w:t xml:space="preserve">Special meeting - </w:t>
      </w:r>
      <w:r w:rsidR="002D1C86">
        <w:t>Strategic vision and Committees</w:t>
      </w:r>
      <w:r w:rsidR="00BF2916">
        <w:t>, starting at 0900.</w:t>
      </w:r>
      <w:proofErr w:type="gramEnd"/>
    </w:p>
    <w:p w14:paraId="7A59B3DA" w14:textId="4345612C" w:rsidR="00F35989" w:rsidRDefault="00BF2916" w:rsidP="00284228">
      <w:pPr>
        <w:pStyle w:val="BodyText"/>
        <w:tabs>
          <w:tab w:val="left" w:pos="1701"/>
        </w:tabs>
      </w:pPr>
      <w:r>
        <w:t>1 May 2013</w:t>
      </w:r>
      <w:r>
        <w:tab/>
        <w:t>PAP25, starting at 0900.</w:t>
      </w:r>
    </w:p>
    <w:p w14:paraId="54E56E0F" w14:textId="3E1B5AAF" w:rsidR="00BF2916" w:rsidRDefault="00BF2916" w:rsidP="00E811E2">
      <w:pPr>
        <w:pStyle w:val="BodyText"/>
        <w:ind w:left="1701" w:hanging="1701"/>
      </w:pPr>
      <w:r>
        <w:t>2 May 2013</w:t>
      </w:r>
      <w:r>
        <w:tab/>
      </w:r>
      <w:r w:rsidR="00773C20">
        <w:t>C</w:t>
      </w:r>
      <w:r w:rsidR="00E811E2">
        <w:t xml:space="preserve">ontinuation of </w:t>
      </w:r>
      <w:r w:rsidR="002D1C86">
        <w:t>PAP25, starting at 0900.</w:t>
      </w:r>
    </w:p>
    <w:p w14:paraId="0DFAC7B0" w14:textId="2D00B975" w:rsidR="00773C20" w:rsidRPr="008D01C1" w:rsidRDefault="002D1C86" w:rsidP="00E811E2">
      <w:pPr>
        <w:pStyle w:val="BodyText"/>
        <w:ind w:left="1701" w:hanging="1701"/>
      </w:pPr>
      <w:r>
        <w:t>3</w:t>
      </w:r>
      <w:r w:rsidR="00773C20" w:rsidRPr="00F35989">
        <w:t xml:space="preserve"> May 2013</w:t>
      </w:r>
      <w:r w:rsidR="00773C20" w:rsidRPr="00F35989">
        <w:tab/>
        <w:t>Conference 2014 Papers’ Committee</w:t>
      </w:r>
      <w:r w:rsidR="00F35989">
        <w:t xml:space="preserve">, starting </w:t>
      </w:r>
      <w:r>
        <w:t>at 09</w:t>
      </w:r>
      <w:r w:rsidR="00360E71">
        <w:t>00</w:t>
      </w:r>
      <w:r>
        <w:t xml:space="preserve"> and aiming to complete by 13</w:t>
      </w:r>
      <w:r w:rsidR="00F35989">
        <w:t>00</w:t>
      </w:r>
      <w:r>
        <w:t>.</w:t>
      </w:r>
    </w:p>
    <w:p w14:paraId="5F869B9E" w14:textId="1C2AA70F" w:rsidR="00BF2916" w:rsidRPr="009944D1" w:rsidRDefault="00B81B8D" w:rsidP="00140D50">
      <w:pPr>
        <w:pStyle w:val="BodyText"/>
      </w:pPr>
      <w:r w:rsidRPr="009944D1">
        <w:t>The one</w:t>
      </w:r>
      <w:r w:rsidR="00E207C6">
        <w:t xml:space="preserve"> and a half</w:t>
      </w:r>
      <w:r w:rsidRPr="009944D1">
        <w:t xml:space="preserve">-day Special Meeting on </w:t>
      </w:r>
      <w:r w:rsidR="00E207C6">
        <w:t xml:space="preserve">29 / </w:t>
      </w:r>
      <w:r w:rsidRPr="009944D1">
        <w:t>30 April will be for Committee Chairs and Vice Chairs, with the following purpose.</w:t>
      </w:r>
    </w:p>
    <w:p w14:paraId="676AEEDC" w14:textId="48815C36" w:rsidR="00B81B8D" w:rsidRPr="009944D1" w:rsidRDefault="00B81B8D" w:rsidP="00B81B8D">
      <w:pPr>
        <w:pStyle w:val="BodyText"/>
        <w:numPr>
          <w:ilvl w:val="0"/>
          <w:numId w:val="18"/>
        </w:numPr>
      </w:pPr>
      <w:r w:rsidRPr="009944D1">
        <w:t xml:space="preserve">Explanation of the draft Strategic Vision created by the Secretariat </w:t>
      </w:r>
      <w:r w:rsidR="009E62C4" w:rsidRPr="009944D1">
        <w:t>following</w:t>
      </w:r>
      <w:r w:rsidRPr="009944D1">
        <w:t xml:space="preserve"> Council-54</w:t>
      </w:r>
    </w:p>
    <w:p w14:paraId="23F34721" w14:textId="707967BD" w:rsidR="00B81B8D" w:rsidRPr="009944D1" w:rsidRDefault="00B81B8D" w:rsidP="00B81B8D">
      <w:pPr>
        <w:pStyle w:val="BodyText"/>
        <w:numPr>
          <w:ilvl w:val="0"/>
          <w:numId w:val="18"/>
        </w:numPr>
      </w:pPr>
      <w:r w:rsidRPr="009944D1">
        <w:t xml:space="preserve">Review of </w:t>
      </w:r>
      <w:r w:rsidR="009E62C4" w:rsidRPr="009944D1">
        <w:t>the draft</w:t>
      </w:r>
      <w:r w:rsidRPr="009944D1">
        <w:t xml:space="preserve"> Strategic Vision and development of a draft Version 2 for </w:t>
      </w:r>
      <w:r w:rsidR="009E62C4" w:rsidRPr="009944D1">
        <w:t xml:space="preserve">subsequent </w:t>
      </w:r>
      <w:r w:rsidRPr="009944D1">
        <w:t>finalisation by the Secretariat and presentation to Council-55</w:t>
      </w:r>
    </w:p>
    <w:p w14:paraId="0DB559BB" w14:textId="56AE1C1D" w:rsidR="00B81B8D" w:rsidRPr="009944D1" w:rsidRDefault="00B81B8D" w:rsidP="009E62C4">
      <w:pPr>
        <w:pStyle w:val="BodyText"/>
        <w:numPr>
          <w:ilvl w:val="0"/>
          <w:numId w:val="18"/>
        </w:numPr>
      </w:pPr>
      <w:r w:rsidRPr="009944D1">
        <w:t>Review of the draft Committee structure for 2014-18</w:t>
      </w:r>
      <w:r w:rsidR="009E62C4" w:rsidRPr="009944D1">
        <w:t>, also for finalisation by the Secretariat and presentation to Council-55</w:t>
      </w:r>
    </w:p>
    <w:p w14:paraId="0C5538CD" w14:textId="77777777" w:rsidR="009E62C4" w:rsidRDefault="009E62C4" w:rsidP="00140D50">
      <w:pPr>
        <w:pStyle w:val="BodyText"/>
      </w:pPr>
    </w:p>
    <w:p w14:paraId="134C8F1C" w14:textId="02CE68CE" w:rsidR="00140D50" w:rsidRDefault="00140D50" w:rsidP="00140D50">
      <w:pPr>
        <w:pStyle w:val="BodyText"/>
      </w:pPr>
      <w:r>
        <w:t xml:space="preserve">The objectives of </w:t>
      </w:r>
      <w:r w:rsidR="002D1C86">
        <w:t>PAP25</w:t>
      </w:r>
      <w:r>
        <w:t xml:space="preserve"> are to:</w:t>
      </w:r>
    </w:p>
    <w:p w14:paraId="7B1ADF9D" w14:textId="77777777" w:rsidR="00140D50" w:rsidRPr="00140D50" w:rsidRDefault="00140D50" w:rsidP="003B3DBE">
      <w:pPr>
        <w:pStyle w:val="Bullet1"/>
      </w:pPr>
      <w:r w:rsidRPr="00140D50">
        <w:t>Co-ordinat</w:t>
      </w:r>
      <w:r w:rsidR="00B32DE6">
        <w:t xml:space="preserve">e </w:t>
      </w:r>
      <w:r w:rsidRPr="00140D50">
        <w:t>the work of the IALA Committees;</w:t>
      </w:r>
    </w:p>
    <w:p w14:paraId="51017DF3" w14:textId="7D50EF8D" w:rsidR="00140D50" w:rsidRDefault="00B32DE6" w:rsidP="00140D50">
      <w:pPr>
        <w:pStyle w:val="Bullet1"/>
      </w:pPr>
      <w:r>
        <w:t>Identify and resolve</w:t>
      </w:r>
      <w:r w:rsidR="00140D50" w:rsidRPr="00140D50">
        <w:t xml:space="preserve"> issues that affect all Committees</w:t>
      </w:r>
      <w:r w:rsidR="002D1C86">
        <w:t>;</w:t>
      </w:r>
    </w:p>
    <w:p w14:paraId="03701136" w14:textId="5323ED6E" w:rsidR="002D1C86" w:rsidRPr="000C755C" w:rsidRDefault="002D1C86" w:rsidP="00140D50">
      <w:pPr>
        <w:pStyle w:val="Bullet1"/>
      </w:pPr>
      <w:r>
        <w:t>Review proposals for the 2014 – 2018 Work Programme.</w:t>
      </w:r>
    </w:p>
    <w:p w14:paraId="4149AD1E" w14:textId="0EDF8BDF" w:rsidR="000C18D9" w:rsidRPr="00140D50" w:rsidRDefault="000C18D9" w:rsidP="00140D50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</w:t>
      </w:r>
      <w:r w:rsidR="00140D50" w:rsidRPr="00140D50">
        <w:rPr>
          <w:b/>
          <w:sz w:val="32"/>
          <w:szCs w:val="32"/>
        </w:rPr>
        <w:t>GENDA</w:t>
      </w:r>
      <w:r w:rsidR="00BF2916">
        <w:rPr>
          <w:b/>
          <w:sz w:val="32"/>
          <w:szCs w:val="32"/>
        </w:rPr>
        <w:t xml:space="preserve"> for </w:t>
      </w:r>
      <w:r w:rsidR="007A68D4">
        <w:rPr>
          <w:b/>
          <w:sz w:val="32"/>
          <w:szCs w:val="32"/>
        </w:rPr>
        <w:t>3</w:t>
      </w:r>
      <w:r w:rsidR="00BF2916">
        <w:rPr>
          <w:b/>
          <w:sz w:val="32"/>
          <w:szCs w:val="32"/>
        </w:rPr>
        <w:t>0 April</w:t>
      </w:r>
      <w:r w:rsidR="007A68D4">
        <w:rPr>
          <w:b/>
          <w:sz w:val="32"/>
          <w:szCs w:val="32"/>
        </w:rPr>
        <w:t xml:space="preserve"> </w:t>
      </w:r>
      <w:r w:rsidR="00BF2916">
        <w:rPr>
          <w:b/>
          <w:sz w:val="32"/>
          <w:szCs w:val="32"/>
        </w:rPr>
        <w:t>–</w:t>
      </w:r>
      <w:r w:rsidR="007A68D4">
        <w:rPr>
          <w:b/>
          <w:sz w:val="32"/>
          <w:szCs w:val="32"/>
        </w:rPr>
        <w:t xml:space="preserve"> 2</w:t>
      </w:r>
      <w:r w:rsidR="00BF2916">
        <w:rPr>
          <w:b/>
          <w:sz w:val="32"/>
          <w:szCs w:val="32"/>
        </w:rPr>
        <w:t xml:space="preserve"> May</w:t>
      </w:r>
      <w:r w:rsidR="00B939D6">
        <w:rPr>
          <w:b/>
          <w:sz w:val="32"/>
          <w:szCs w:val="32"/>
        </w:rPr>
        <w:t xml:space="preserve"> 2013</w:t>
      </w:r>
    </w:p>
    <w:p w14:paraId="42832992" w14:textId="77777777" w:rsidR="000C18D9" w:rsidRDefault="00737105" w:rsidP="0037429D">
      <w:pPr>
        <w:pStyle w:val="BodyText"/>
        <w:tabs>
          <w:tab w:val="left" w:pos="567"/>
          <w:tab w:val="left" w:pos="6804"/>
        </w:tabs>
        <w:spacing w:before="120"/>
      </w:pPr>
      <w:r>
        <w:tab/>
      </w:r>
      <w:r w:rsidR="000C18D9" w:rsidRPr="00ED12A0">
        <w:rPr>
          <w:b/>
        </w:rPr>
        <w:t>Agenda Item</w:t>
      </w:r>
      <w:r w:rsidR="00B56658" w:rsidRPr="008E4CC0">
        <w:tab/>
      </w:r>
      <w:r w:rsidR="000C18D9" w:rsidRPr="00ED12A0">
        <w:rPr>
          <w:b/>
        </w:rPr>
        <w:t>Responsibility/Action</w:t>
      </w:r>
    </w:p>
    <w:p w14:paraId="3CDE9F6E" w14:textId="36D42051" w:rsidR="002627F1" w:rsidRDefault="002627F1" w:rsidP="009C2603">
      <w:pPr>
        <w:pStyle w:val="Agenda1"/>
        <w:tabs>
          <w:tab w:val="clear" w:pos="7371"/>
          <w:tab w:val="left" w:pos="7655"/>
        </w:tabs>
      </w:pPr>
      <w:r w:rsidRPr="008E4CC0">
        <w:t>Welcome</w:t>
      </w:r>
      <w:r>
        <w:tab/>
      </w:r>
      <w:r w:rsidR="00575FC3">
        <w:t>GP</w:t>
      </w:r>
    </w:p>
    <w:p w14:paraId="43970D30" w14:textId="77777777" w:rsidR="002627F1" w:rsidRDefault="002627F1" w:rsidP="009C2603">
      <w:pPr>
        <w:pStyle w:val="Agenda1"/>
        <w:tabs>
          <w:tab w:val="clear" w:pos="7371"/>
          <w:tab w:val="left" w:pos="7655"/>
        </w:tabs>
      </w:pPr>
      <w:r w:rsidRPr="008E4CC0">
        <w:t>Approval of agenda</w:t>
      </w:r>
      <w:r>
        <w:tab/>
        <w:t>All</w:t>
      </w:r>
    </w:p>
    <w:p w14:paraId="14E1B631" w14:textId="322ADCC3" w:rsidR="00140D50" w:rsidRDefault="00140D50" w:rsidP="009C2603">
      <w:pPr>
        <w:pStyle w:val="Agenda1"/>
        <w:tabs>
          <w:tab w:val="clear" w:pos="7371"/>
          <w:tab w:val="left" w:pos="7655"/>
        </w:tabs>
      </w:pPr>
      <w:r w:rsidRPr="008E4CC0">
        <w:t xml:space="preserve">Review of Action Items </w:t>
      </w:r>
      <w:r>
        <w:t>from last meeting</w:t>
      </w:r>
      <w:r>
        <w:tab/>
      </w:r>
      <w:r w:rsidR="00575FC3">
        <w:t>MH</w:t>
      </w:r>
    </w:p>
    <w:p w14:paraId="321741C7" w14:textId="6350EBD8" w:rsidR="00EE7FB9" w:rsidRPr="001206AA" w:rsidRDefault="00EE7FB9" w:rsidP="009C2603">
      <w:pPr>
        <w:pStyle w:val="Agenda1"/>
        <w:tabs>
          <w:tab w:val="clear" w:pos="7371"/>
          <w:tab w:val="left" w:pos="7655"/>
        </w:tabs>
      </w:pPr>
      <w:r w:rsidRPr="001206AA">
        <w:t>Review of input papers</w:t>
      </w:r>
      <w:r w:rsidRPr="001206AA">
        <w:tab/>
      </w:r>
      <w:r w:rsidR="00575FC3">
        <w:t>MH</w:t>
      </w:r>
    </w:p>
    <w:p w14:paraId="29F06781" w14:textId="77777777" w:rsidR="00586E65" w:rsidRDefault="00586E65" w:rsidP="009C2603">
      <w:pPr>
        <w:pStyle w:val="Agenda1"/>
        <w:tabs>
          <w:tab w:val="clear" w:pos="7371"/>
          <w:tab w:val="left" w:pos="7655"/>
        </w:tabs>
      </w:pPr>
      <w:r>
        <w:t>IALA Activity</w:t>
      </w:r>
    </w:p>
    <w:p w14:paraId="4143502D" w14:textId="3E0001D2" w:rsidR="0002475E" w:rsidRPr="008E4CC0" w:rsidRDefault="00586E65" w:rsidP="009C2603">
      <w:pPr>
        <w:pStyle w:val="Agenda2"/>
        <w:tabs>
          <w:tab w:val="clear" w:pos="7371"/>
          <w:tab w:val="left" w:pos="7655"/>
        </w:tabs>
      </w:pPr>
      <w:r>
        <w:t>Secretary-General’s remarks</w:t>
      </w:r>
      <w:r w:rsidR="0002475E">
        <w:tab/>
      </w:r>
      <w:r w:rsidR="00575FC3">
        <w:t>GP</w:t>
      </w:r>
    </w:p>
    <w:p w14:paraId="2468B154" w14:textId="7A5AAA93" w:rsidR="00B939D6" w:rsidRDefault="00B939D6" w:rsidP="009C2603">
      <w:pPr>
        <w:pStyle w:val="Agenda3"/>
        <w:tabs>
          <w:tab w:val="clear" w:pos="7371"/>
          <w:tab w:val="left" w:pos="7655"/>
        </w:tabs>
      </w:pPr>
      <w:r w:rsidRPr="008E4CC0">
        <w:t xml:space="preserve">Council report – </w:t>
      </w:r>
      <w:r>
        <w:t>54</w:t>
      </w:r>
      <w:r w:rsidRPr="00BF2916">
        <w:rPr>
          <w:vertAlign w:val="superscript"/>
        </w:rPr>
        <w:t>th</w:t>
      </w:r>
      <w:r>
        <w:t xml:space="preserve"> </w:t>
      </w:r>
      <w:r w:rsidRPr="008E4CC0">
        <w:t>Session</w:t>
      </w:r>
      <w:r>
        <w:tab/>
      </w:r>
      <w:r w:rsidR="00575FC3">
        <w:t>GP</w:t>
      </w:r>
    </w:p>
    <w:p w14:paraId="745E5AB5" w14:textId="7DE73017" w:rsidR="00586E65" w:rsidRDefault="00586E65" w:rsidP="009C2603">
      <w:pPr>
        <w:pStyle w:val="Agenda3"/>
        <w:tabs>
          <w:tab w:val="clear" w:pos="7371"/>
          <w:tab w:val="left" w:pos="7655"/>
        </w:tabs>
      </w:pPr>
      <w:r>
        <w:t>LAP</w:t>
      </w:r>
      <w:r>
        <w:tab/>
      </w:r>
      <w:r w:rsidR="00575FC3">
        <w:t>FZ</w:t>
      </w:r>
    </w:p>
    <w:p w14:paraId="69BB4EB2" w14:textId="39B493EF" w:rsidR="00586E65" w:rsidRDefault="00586E65" w:rsidP="009C2603">
      <w:pPr>
        <w:pStyle w:val="Agenda3"/>
        <w:tabs>
          <w:tab w:val="clear" w:pos="7371"/>
          <w:tab w:val="left" w:pos="7655"/>
        </w:tabs>
      </w:pPr>
      <w:r>
        <w:t>CPAF</w:t>
      </w:r>
      <w:r>
        <w:tab/>
      </w:r>
      <w:r w:rsidR="00575FC3">
        <w:t>GP</w:t>
      </w:r>
    </w:p>
    <w:p w14:paraId="297527D0" w14:textId="7F2DF1A5" w:rsidR="00586E65" w:rsidRDefault="00586E65" w:rsidP="009C2603">
      <w:pPr>
        <w:pStyle w:val="Agenda3"/>
        <w:tabs>
          <w:tab w:val="clear" w:pos="7371"/>
          <w:tab w:val="left" w:pos="7655"/>
        </w:tabs>
      </w:pPr>
      <w:r>
        <w:t>Maritime Co-operation Forum</w:t>
      </w:r>
      <w:r>
        <w:tab/>
      </w:r>
      <w:r w:rsidR="00575FC3">
        <w:t>GP</w:t>
      </w:r>
    </w:p>
    <w:p w14:paraId="75103822" w14:textId="60050469" w:rsidR="00586E65" w:rsidRDefault="00586E65" w:rsidP="009C2603">
      <w:pPr>
        <w:pStyle w:val="Agenda3"/>
        <w:tabs>
          <w:tab w:val="clear" w:pos="7371"/>
          <w:tab w:val="left" w:pos="7655"/>
        </w:tabs>
      </w:pPr>
      <w:r>
        <w:t>IMO Accident Zero campaign</w:t>
      </w:r>
      <w:r>
        <w:tab/>
      </w:r>
      <w:r w:rsidR="009C2603">
        <w:t>TC</w:t>
      </w:r>
    </w:p>
    <w:p w14:paraId="3A6226E0" w14:textId="4A820D15" w:rsidR="00586E65" w:rsidRDefault="00586E65" w:rsidP="009C2603">
      <w:pPr>
        <w:pStyle w:val="Agenda3"/>
        <w:tabs>
          <w:tab w:val="clear" w:pos="7371"/>
          <w:tab w:val="left" w:pos="7655"/>
        </w:tabs>
      </w:pPr>
      <w:r>
        <w:t>World VTS Guide</w:t>
      </w:r>
      <w:r>
        <w:tab/>
      </w:r>
      <w:r w:rsidR="009C2603">
        <w:t>GP</w:t>
      </w:r>
    </w:p>
    <w:p w14:paraId="1319AA02" w14:textId="095AA44B" w:rsidR="00587B2E" w:rsidRDefault="00587B2E" w:rsidP="009C2603">
      <w:pPr>
        <w:pStyle w:val="Agenda3"/>
        <w:tabs>
          <w:tab w:val="clear" w:pos="7371"/>
          <w:tab w:val="left" w:pos="7655"/>
        </w:tabs>
      </w:pPr>
      <w:r>
        <w:t>IMC</w:t>
      </w:r>
      <w:r>
        <w:tab/>
      </w:r>
      <w:r w:rsidR="009C2603">
        <w:t>SN</w:t>
      </w:r>
    </w:p>
    <w:p w14:paraId="68D74AC2" w14:textId="45E23BB7" w:rsidR="00587B2E" w:rsidRDefault="00587B2E" w:rsidP="009C2603">
      <w:pPr>
        <w:pStyle w:val="Agenda2"/>
        <w:tabs>
          <w:tab w:val="clear" w:pos="7371"/>
          <w:tab w:val="left" w:pos="7655"/>
        </w:tabs>
      </w:pPr>
      <w:r>
        <w:lastRenderedPageBreak/>
        <w:t>Committee Chairmen’s reports (preferably 1 x A4 or 2 slides)</w:t>
      </w:r>
    </w:p>
    <w:p w14:paraId="4E67A2DE" w14:textId="1D695986" w:rsidR="000524FA" w:rsidRDefault="000524FA" w:rsidP="009C2603">
      <w:pPr>
        <w:pStyle w:val="Agenda3"/>
        <w:tabs>
          <w:tab w:val="clear" w:pos="7371"/>
          <w:tab w:val="left" w:pos="7655"/>
        </w:tabs>
      </w:pPr>
      <w:r>
        <w:t>VTS Committee</w:t>
      </w:r>
      <w:r>
        <w:tab/>
      </w:r>
      <w:r w:rsidR="009C2603">
        <w:t>TC</w:t>
      </w:r>
    </w:p>
    <w:p w14:paraId="78DFF44A" w14:textId="19C3D172" w:rsidR="000524FA" w:rsidRDefault="000524FA" w:rsidP="009C2603">
      <w:pPr>
        <w:pStyle w:val="Agenda3"/>
        <w:tabs>
          <w:tab w:val="clear" w:pos="7371"/>
          <w:tab w:val="left" w:pos="7655"/>
        </w:tabs>
      </w:pPr>
      <w:proofErr w:type="gramStart"/>
      <w:r>
        <w:t>e</w:t>
      </w:r>
      <w:proofErr w:type="gramEnd"/>
      <w:r>
        <w:t>-NAV Committee</w:t>
      </w:r>
      <w:r>
        <w:tab/>
      </w:r>
      <w:r w:rsidR="009C2603">
        <w:t>BC / NW</w:t>
      </w:r>
    </w:p>
    <w:p w14:paraId="42ABAC53" w14:textId="4FC28246" w:rsidR="000524FA" w:rsidRDefault="000524FA" w:rsidP="009C2603">
      <w:pPr>
        <w:pStyle w:val="Agenda3"/>
        <w:tabs>
          <w:tab w:val="clear" w:pos="7371"/>
          <w:tab w:val="left" w:pos="7655"/>
        </w:tabs>
      </w:pPr>
      <w:r>
        <w:t>EEP Committee</w:t>
      </w:r>
      <w:r>
        <w:tab/>
      </w:r>
      <w:r>
        <w:rPr>
          <w:rFonts w:cs="Arial"/>
        </w:rPr>
        <w:t>Ó</w:t>
      </w:r>
      <w:r>
        <w:t>F</w:t>
      </w:r>
      <w:r w:rsidR="009C2603">
        <w:t>E</w:t>
      </w:r>
    </w:p>
    <w:p w14:paraId="4EFEC64A" w14:textId="23A91929" w:rsidR="000524FA" w:rsidRPr="00E41B88" w:rsidRDefault="000524FA" w:rsidP="009C2603">
      <w:pPr>
        <w:pStyle w:val="Agenda3"/>
        <w:tabs>
          <w:tab w:val="clear" w:pos="7371"/>
          <w:tab w:val="left" w:pos="7655"/>
        </w:tabs>
      </w:pPr>
      <w:r w:rsidRPr="00E41B88">
        <w:t>ANM Committee</w:t>
      </w:r>
      <w:r w:rsidRPr="00E41B88">
        <w:tab/>
      </w:r>
      <w:r w:rsidR="00DB72EA">
        <w:t>P</w:t>
      </w:r>
      <w:r w:rsidR="009C2603">
        <w:t>D</w:t>
      </w:r>
    </w:p>
    <w:p w14:paraId="059DDA2C" w14:textId="75C02C63" w:rsidR="00FA2282" w:rsidRPr="000445B5" w:rsidRDefault="00FA2282" w:rsidP="009C2603">
      <w:pPr>
        <w:pStyle w:val="Agenda1"/>
        <w:tabs>
          <w:tab w:val="clear" w:pos="7371"/>
          <w:tab w:val="left" w:pos="7655"/>
        </w:tabs>
      </w:pPr>
      <w:r w:rsidRPr="000445B5">
        <w:t>IALA WWA</w:t>
      </w:r>
      <w:r w:rsidRPr="000445B5">
        <w:tab/>
      </w:r>
    </w:p>
    <w:p w14:paraId="13C78D46" w14:textId="574A0178" w:rsidR="00FA2282" w:rsidRPr="00F57397" w:rsidRDefault="00FA2282" w:rsidP="009C2603">
      <w:pPr>
        <w:pStyle w:val="Agenda2"/>
        <w:tabs>
          <w:tab w:val="clear" w:pos="7371"/>
          <w:tab w:val="left" w:pos="7655"/>
        </w:tabs>
      </w:pPr>
      <w:r w:rsidRPr="000445B5">
        <w:t>Academy update</w:t>
      </w:r>
      <w:r w:rsidRPr="000445B5">
        <w:tab/>
      </w:r>
      <w:r>
        <w:t>J-C</w:t>
      </w:r>
      <w:r w:rsidRPr="008E4CC0">
        <w:t>L</w:t>
      </w:r>
    </w:p>
    <w:p w14:paraId="72297373" w14:textId="7379017C" w:rsidR="00FA2282" w:rsidRPr="00737105" w:rsidRDefault="00FA2282" w:rsidP="009C2603">
      <w:pPr>
        <w:pStyle w:val="Agenda1"/>
        <w:tabs>
          <w:tab w:val="clear" w:pos="7371"/>
          <w:tab w:val="left" w:pos="7655"/>
        </w:tabs>
      </w:pPr>
      <w:r>
        <w:t>IALA and Risk Managemen</w:t>
      </w:r>
      <w:r w:rsidRPr="00737105">
        <w:t>t</w:t>
      </w:r>
      <w:r>
        <w:tab/>
      </w:r>
      <w:r>
        <w:rPr>
          <w:rFonts w:cs="Arial"/>
        </w:rPr>
        <w:t>Ó</w:t>
      </w:r>
      <w:r w:rsidR="009C2603">
        <w:t>FE</w:t>
      </w:r>
    </w:p>
    <w:p w14:paraId="50C7094C" w14:textId="63C87A71" w:rsidR="0045641C" w:rsidRPr="0045641C" w:rsidRDefault="00FA2282" w:rsidP="009C2603">
      <w:pPr>
        <w:pStyle w:val="Agenda2"/>
        <w:tabs>
          <w:tab w:val="clear" w:pos="7371"/>
          <w:tab w:val="left" w:pos="7655"/>
        </w:tabs>
      </w:pPr>
      <w:r>
        <w:t>PAWSA &amp; IWRAP Mk 2 – Sydney (November 2012)</w:t>
      </w:r>
      <w:r>
        <w:tab/>
      </w:r>
      <w:r w:rsidRPr="00FA2282">
        <w:rPr>
          <w:rFonts w:cs="Arial"/>
        </w:rPr>
        <w:t>J</w:t>
      </w:r>
      <w:r w:rsidR="009C2603">
        <w:rPr>
          <w:rFonts w:cs="Arial"/>
        </w:rPr>
        <w:t>-CL</w:t>
      </w:r>
    </w:p>
    <w:p w14:paraId="3DADA199" w14:textId="074B9773" w:rsidR="00B55FB2" w:rsidRDefault="00C44E5B" w:rsidP="009C2603">
      <w:pPr>
        <w:pStyle w:val="Agenda1"/>
        <w:tabs>
          <w:tab w:val="clear" w:pos="7371"/>
          <w:tab w:val="left" w:pos="7655"/>
        </w:tabs>
      </w:pPr>
      <w:r>
        <w:t>Review of IALA procedures</w:t>
      </w:r>
      <w:r>
        <w:tab/>
      </w:r>
      <w:r w:rsidR="00773C20">
        <w:t>M</w:t>
      </w:r>
      <w:r w:rsidR="009C2603">
        <w:t>C</w:t>
      </w:r>
      <w:bookmarkStart w:id="0" w:name="_GoBack"/>
      <w:bookmarkEnd w:id="0"/>
    </w:p>
    <w:p w14:paraId="0F944002" w14:textId="67D20353" w:rsidR="00773C20" w:rsidRDefault="00773C20" w:rsidP="009C2603">
      <w:pPr>
        <w:pStyle w:val="Agenda2"/>
        <w:tabs>
          <w:tab w:val="clear" w:pos="7371"/>
          <w:tab w:val="left" w:pos="7655"/>
        </w:tabs>
      </w:pPr>
      <w:r w:rsidRPr="00A92152">
        <w:t>IALA Document Categorisation</w:t>
      </w:r>
      <w:r w:rsidRPr="00A92152">
        <w:tab/>
        <w:t>S</w:t>
      </w:r>
      <w:r w:rsidR="009C2603">
        <w:t>R</w:t>
      </w:r>
    </w:p>
    <w:p w14:paraId="633E6333" w14:textId="4C48C24C" w:rsidR="00626B70" w:rsidRDefault="00626B70" w:rsidP="009C2603">
      <w:pPr>
        <w:pStyle w:val="Agenda2"/>
        <w:tabs>
          <w:tab w:val="clear" w:pos="7371"/>
          <w:tab w:val="left" w:pos="7655"/>
        </w:tabs>
      </w:pPr>
      <w:r>
        <w:t>IALA documentation</w:t>
      </w:r>
      <w:r>
        <w:tab/>
        <w:t>S</w:t>
      </w:r>
      <w:r w:rsidR="009C2603">
        <w:t>R</w:t>
      </w:r>
      <w:r>
        <w:t xml:space="preserve"> / M</w:t>
      </w:r>
      <w:r w:rsidR="009C2603">
        <w:t>C</w:t>
      </w:r>
    </w:p>
    <w:p w14:paraId="664DF5C6" w14:textId="4DE513C2" w:rsidR="00626B70" w:rsidRDefault="00626B70" w:rsidP="009C2603">
      <w:pPr>
        <w:pStyle w:val="Agenda2"/>
        <w:tabs>
          <w:tab w:val="clear" w:pos="7371"/>
          <w:tab w:val="left" w:pos="7655"/>
        </w:tabs>
      </w:pPr>
      <w:r>
        <w:t>Committee meeting schedules</w:t>
      </w:r>
      <w:r>
        <w:tab/>
      </w:r>
      <w:r w:rsidRPr="008B2EC6">
        <w:t>T</w:t>
      </w:r>
      <w:r w:rsidR="009C2603">
        <w:t>C</w:t>
      </w:r>
      <w:r>
        <w:t>/ N</w:t>
      </w:r>
      <w:r w:rsidR="009C2603">
        <w:t>T</w:t>
      </w:r>
    </w:p>
    <w:p w14:paraId="367F0669" w14:textId="28471034" w:rsidR="00626B70" w:rsidRDefault="00626B70" w:rsidP="009C2603">
      <w:pPr>
        <w:pStyle w:val="Agenda2"/>
        <w:tabs>
          <w:tab w:val="clear" w:pos="7371"/>
          <w:tab w:val="left" w:pos="7655"/>
        </w:tabs>
      </w:pPr>
      <w:r>
        <w:t>Documents approval procedure</w:t>
      </w:r>
      <w:r>
        <w:tab/>
        <w:t>M</w:t>
      </w:r>
      <w:r w:rsidR="009C2603">
        <w:t>C</w:t>
      </w:r>
    </w:p>
    <w:p w14:paraId="73AFEE00" w14:textId="037776D7" w:rsidR="0071023D" w:rsidRDefault="0071023D" w:rsidP="009C2603">
      <w:pPr>
        <w:pStyle w:val="Agenda2"/>
        <w:tabs>
          <w:tab w:val="clear" w:pos="7371"/>
          <w:tab w:val="left" w:pos="7655"/>
        </w:tabs>
      </w:pPr>
      <w:r>
        <w:t xml:space="preserve">Meeting </w:t>
      </w:r>
      <w:r w:rsidR="0068299A">
        <w:t>p</w:t>
      </w:r>
      <w:r>
        <w:t>rogramme until Conference 2014</w:t>
      </w:r>
      <w:r w:rsidR="0068299A">
        <w:tab/>
        <w:t>M</w:t>
      </w:r>
      <w:r w:rsidR="009C2603">
        <w:t>H</w:t>
      </w:r>
    </w:p>
    <w:p w14:paraId="5EFA222C" w14:textId="59634DD7" w:rsidR="0002475E" w:rsidRDefault="0002475E" w:rsidP="009C2603">
      <w:pPr>
        <w:pStyle w:val="Agenda1"/>
        <w:tabs>
          <w:tab w:val="clear" w:pos="7371"/>
          <w:tab w:val="left" w:pos="7655"/>
        </w:tabs>
      </w:pPr>
      <w:r w:rsidRPr="008E4CC0">
        <w:t>Any Other Business</w:t>
      </w:r>
      <w:r w:rsidR="0045641C">
        <w:t xml:space="preserve"> (time permitting)</w:t>
      </w:r>
      <w:r w:rsidR="001D2EE9">
        <w:tab/>
      </w:r>
    </w:p>
    <w:p w14:paraId="62893490" w14:textId="1B541E63" w:rsidR="00FA2282" w:rsidRDefault="00FA2282" w:rsidP="009C2603">
      <w:pPr>
        <w:pStyle w:val="Agenda2"/>
        <w:tabs>
          <w:tab w:val="clear" w:pos="7371"/>
          <w:tab w:val="left" w:pos="7655"/>
        </w:tabs>
      </w:pPr>
      <w:r>
        <w:t>Disaster Recovery</w:t>
      </w:r>
      <w:r w:rsidRPr="00D30BD2">
        <w:tab/>
      </w:r>
      <w:r w:rsidR="009C2603">
        <w:t>BC / NW</w:t>
      </w:r>
    </w:p>
    <w:p w14:paraId="1671161F" w14:textId="7F88A6F9" w:rsidR="007276AD" w:rsidRDefault="007276AD" w:rsidP="009C2603">
      <w:pPr>
        <w:pStyle w:val="Agenda2"/>
        <w:tabs>
          <w:tab w:val="clear" w:pos="7371"/>
          <w:tab w:val="left" w:pos="7655"/>
        </w:tabs>
      </w:pPr>
      <w:r>
        <w:t>MSC91</w:t>
      </w:r>
      <w:r>
        <w:tab/>
        <w:t>J</w:t>
      </w:r>
      <w:r w:rsidR="009C2603">
        <w:t>-CL</w:t>
      </w:r>
    </w:p>
    <w:p w14:paraId="1408F278" w14:textId="521D170A" w:rsidR="005F07F5" w:rsidRPr="00360E71" w:rsidRDefault="005F07F5" w:rsidP="009C2603">
      <w:pPr>
        <w:pStyle w:val="Agenda2"/>
        <w:tabs>
          <w:tab w:val="clear" w:pos="7371"/>
          <w:tab w:val="left" w:pos="7655"/>
        </w:tabs>
      </w:pPr>
      <w:r w:rsidRPr="00360E71">
        <w:t>The IALA Dictionary</w:t>
      </w:r>
      <w:r w:rsidRPr="00360E71">
        <w:tab/>
      </w:r>
      <w:r w:rsidRPr="00360E71">
        <w:rPr>
          <w:rFonts w:cs="Arial"/>
        </w:rPr>
        <w:t>Ó</w:t>
      </w:r>
      <w:r w:rsidR="009C2603">
        <w:t>FE</w:t>
      </w:r>
    </w:p>
    <w:p w14:paraId="364AA595" w14:textId="4DE20AD6" w:rsidR="005F07F5" w:rsidRPr="00360E71" w:rsidRDefault="005F07F5" w:rsidP="009C2603">
      <w:pPr>
        <w:pStyle w:val="Agenda2"/>
        <w:tabs>
          <w:tab w:val="clear" w:pos="7371"/>
          <w:tab w:val="left" w:pos="7655"/>
        </w:tabs>
      </w:pPr>
      <w:r w:rsidRPr="00360E71">
        <w:t>IALA NET</w:t>
      </w:r>
      <w:r w:rsidRPr="00360E71">
        <w:tab/>
      </w:r>
      <w:r w:rsidR="009C2603">
        <w:t>J-CL</w:t>
      </w:r>
    </w:p>
    <w:p w14:paraId="68BF239C" w14:textId="127AFC0D" w:rsidR="005F07F5" w:rsidRPr="00360E71" w:rsidRDefault="005F07F5" w:rsidP="009C2603">
      <w:pPr>
        <w:pStyle w:val="Agenda2"/>
        <w:tabs>
          <w:tab w:val="clear" w:pos="7371"/>
          <w:tab w:val="left" w:pos="7655"/>
        </w:tabs>
      </w:pPr>
      <w:r w:rsidRPr="00360E71">
        <w:t>IALA Bulletin &amp; related matters</w:t>
      </w:r>
      <w:r w:rsidRPr="00360E71">
        <w:tab/>
        <w:t>P</w:t>
      </w:r>
      <w:r w:rsidR="009C2603">
        <w:t>R</w:t>
      </w:r>
    </w:p>
    <w:p w14:paraId="07C619C0" w14:textId="7127A35B" w:rsidR="005F07F5" w:rsidRPr="00360E71" w:rsidRDefault="005F07F5" w:rsidP="009C2603">
      <w:pPr>
        <w:pStyle w:val="Agenda2"/>
        <w:tabs>
          <w:tab w:val="clear" w:pos="7371"/>
          <w:tab w:val="left" w:pos="7655"/>
        </w:tabs>
      </w:pPr>
      <w:r w:rsidRPr="00360E71">
        <w:rPr>
          <w:lang w:val="en-US"/>
        </w:rPr>
        <w:t>IALA Information Technology Group</w:t>
      </w:r>
      <w:r w:rsidRPr="00360E71">
        <w:tab/>
      </w:r>
      <w:r w:rsidRPr="00360E71">
        <w:rPr>
          <w:rFonts w:cs="Arial"/>
        </w:rPr>
        <w:t>Ó</w:t>
      </w:r>
      <w:r w:rsidR="009C2603">
        <w:t>FE</w:t>
      </w:r>
    </w:p>
    <w:p w14:paraId="6504470B" w14:textId="209CEBD1" w:rsidR="005F07F5" w:rsidRDefault="005F07F5" w:rsidP="009C2603">
      <w:pPr>
        <w:pStyle w:val="Agenda2"/>
        <w:tabs>
          <w:tab w:val="clear" w:pos="7371"/>
          <w:tab w:val="left" w:pos="7655"/>
        </w:tabs>
      </w:pPr>
      <w:proofErr w:type="gramStart"/>
      <w:r w:rsidRPr="00360E71">
        <w:t>e</w:t>
      </w:r>
      <w:proofErr w:type="gramEnd"/>
      <w:r w:rsidRPr="00360E71">
        <w:t>-Navigation across Committees</w:t>
      </w:r>
      <w:r w:rsidRPr="00360E71">
        <w:tab/>
      </w:r>
      <w:r w:rsidR="004F2B3F">
        <w:t>B</w:t>
      </w:r>
      <w:r w:rsidR="009C2603">
        <w:t>C</w:t>
      </w:r>
    </w:p>
    <w:p w14:paraId="73C68C14" w14:textId="4B07DA39" w:rsidR="00F856E3" w:rsidRDefault="00F856E3" w:rsidP="009C2603">
      <w:pPr>
        <w:pStyle w:val="Agenda2"/>
        <w:tabs>
          <w:tab w:val="clear" w:pos="7371"/>
          <w:tab w:val="left" w:pos="7655"/>
        </w:tabs>
      </w:pPr>
      <w:r>
        <w:t>Heritage &amp; Conservation</w:t>
      </w:r>
      <w:r>
        <w:tab/>
      </w:r>
      <w:r w:rsidRPr="00360E71">
        <w:rPr>
          <w:rFonts w:cs="Arial"/>
        </w:rPr>
        <w:t>Ó</w:t>
      </w:r>
      <w:r>
        <w:t>FE</w:t>
      </w:r>
    </w:p>
    <w:p w14:paraId="7110BD58" w14:textId="4D7A2A5B" w:rsidR="0002475E" w:rsidRPr="008E4CC0" w:rsidRDefault="0002475E" w:rsidP="009C2603">
      <w:pPr>
        <w:pStyle w:val="Agenda1"/>
        <w:tabs>
          <w:tab w:val="clear" w:pos="7371"/>
          <w:tab w:val="left" w:pos="7655"/>
        </w:tabs>
      </w:pPr>
      <w:r w:rsidRPr="008E4CC0">
        <w:t>Date and Venue of next meeting</w:t>
      </w:r>
      <w:r w:rsidR="001D2EE9">
        <w:tab/>
      </w:r>
      <w:r w:rsidR="001206AA">
        <w:t>G</w:t>
      </w:r>
      <w:r w:rsidR="009C2603">
        <w:t>P</w:t>
      </w:r>
    </w:p>
    <w:p w14:paraId="2A3CDB58" w14:textId="77777777" w:rsidR="00DB5374" w:rsidRDefault="00DB5374" w:rsidP="008E4CC0"/>
    <w:p w14:paraId="7BB79AE7" w14:textId="77777777" w:rsidR="00DB5374" w:rsidRPr="008E4CC0" w:rsidRDefault="00DB5374" w:rsidP="008E4CC0"/>
    <w:p w14:paraId="4DBE8B40" w14:textId="16D7D1AE" w:rsidR="000C18D9" w:rsidRDefault="00EE7BC5" w:rsidP="00ED12A0">
      <w:pPr>
        <w:pStyle w:val="BodyText"/>
        <w:jc w:val="center"/>
      </w:pPr>
      <w:r w:rsidRPr="008A1EC3">
        <w:t>All members are encouraged to</w:t>
      </w:r>
      <w:r w:rsidR="001F0A60" w:rsidRPr="008A1EC3">
        <w:t xml:space="preserve"> propose agenda items or</w:t>
      </w:r>
      <w:r w:rsidRPr="008A1EC3">
        <w:t xml:space="preserve"> submit papers for the agenda items above</w:t>
      </w:r>
      <w:r w:rsidR="008A1EC3" w:rsidRPr="008A1EC3">
        <w:t xml:space="preserve"> until a fortnight before the meeting (</w:t>
      </w:r>
      <w:r w:rsidR="00BF2916">
        <w:rPr>
          <w:highlight w:val="yellow"/>
        </w:rPr>
        <w:t>15</w:t>
      </w:r>
      <w:r w:rsidR="008A1EC3" w:rsidRPr="008A1EC3">
        <w:rPr>
          <w:highlight w:val="yellow"/>
        </w:rPr>
        <w:t xml:space="preserve"> </w:t>
      </w:r>
      <w:r w:rsidR="00BF2916">
        <w:rPr>
          <w:highlight w:val="yellow"/>
        </w:rPr>
        <w:t>April</w:t>
      </w:r>
      <w:r w:rsidR="008A1EC3" w:rsidRPr="008A1EC3">
        <w:rPr>
          <w:highlight w:val="yellow"/>
        </w:rPr>
        <w:t xml:space="preserve"> 201</w:t>
      </w:r>
      <w:r w:rsidR="00BF2916" w:rsidRPr="00BF2916">
        <w:rPr>
          <w:highlight w:val="yellow"/>
        </w:rPr>
        <w:t>3</w:t>
      </w:r>
      <w:r w:rsidR="008A1EC3" w:rsidRPr="008A1EC3">
        <w:t>)</w:t>
      </w:r>
      <w:r w:rsidRPr="008A1EC3">
        <w:t>.</w:t>
      </w:r>
    </w:p>
    <w:p w14:paraId="059E1BB8" w14:textId="77777777" w:rsidR="00A548BB" w:rsidRPr="008E4CC0" w:rsidRDefault="00A548BB" w:rsidP="00A548BB">
      <w:pPr>
        <w:pStyle w:val="BodyText"/>
        <w:jc w:val="left"/>
      </w:pPr>
    </w:p>
    <w:p w14:paraId="21F0EF7E" w14:textId="77777777" w:rsidR="00B63C7B" w:rsidRPr="008E4CC0" w:rsidRDefault="00B63C7B" w:rsidP="00A548BB">
      <w:pPr>
        <w:pStyle w:val="BodyText"/>
        <w:jc w:val="left"/>
      </w:pPr>
    </w:p>
    <w:sectPr w:rsidR="00B63C7B" w:rsidRPr="008E4CC0" w:rsidSect="00D30616">
      <w:headerReference w:type="default" r:id="rId8"/>
      <w:footerReference w:type="default" r:id="rId9"/>
      <w:pgSz w:w="11907" w:h="16839" w:code="9"/>
      <w:pgMar w:top="1418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970FE" w14:textId="77777777" w:rsidR="00F856E3" w:rsidRDefault="00F856E3" w:rsidP="000C18D9">
      <w:pPr>
        <w:pStyle w:val="Heading1"/>
      </w:pPr>
      <w:r>
        <w:separator/>
      </w:r>
    </w:p>
  </w:endnote>
  <w:endnote w:type="continuationSeparator" w:id="0">
    <w:p w14:paraId="7C0C7230" w14:textId="77777777" w:rsidR="00F856E3" w:rsidRDefault="00F856E3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F856E3" w:rsidRDefault="00F856E3">
    <w:pPr>
      <w:pStyle w:val="Footer"/>
      <w:rPr>
        <w:lang w:val="en-CA"/>
      </w:rPr>
    </w:pPr>
    <w:r>
      <w:rPr>
        <w:lang w:val="en-CA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5B8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DE43B" w14:textId="77777777" w:rsidR="00F856E3" w:rsidRDefault="00F856E3" w:rsidP="000C18D9">
      <w:pPr>
        <w:pStyle w:val="Heading1"/>
      </w:pPr>
      <w:r>
        <w:separator/>
      </w:r>
    </w:p>
  </w:footnote>
  <w:footnote w:type="continuationSeparator" w:id="0">
    <w:p w14:paraId="63123040" w14:textId="77777777" w:rsidR="00F856E3" w:rsidRDefault="00F856E3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688236DD" w:rsidR="00F856E3" w:rsidRDefault="00F856E3">
    <w:pPr>
      <w:pStyle w:val="Header"/>
      <w:jc w:val="right"/>
      <w:rPr>
        <w:rFonts w:cs="Arial"/>
        <w:sz w:val="24"/>
        <w:lang w:val="en-CA"/>
      </w:rPr>
    </w:pPr>
    <w:r>
      <w:rPr>
        <w:rFonts w:cs="Arial"/>
        <w:sz w:val="24"/>
        <w:lang w:val="en-CA"/>
      </w:rPr>
      <w:t>PAP25/1 rev3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3AB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78D6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6C0E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00090CDD"/>
    <w:multiLevelType w:val="hybridMultilevel"/>
    <w:tmpl w:val="53206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D6470DB"/>
    <w:multiLevelType w:val="multilevel"/>
    <w:tmpl w:val="656C7D5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C47358C"/>
    <w:multiLevelType w:val="multilevel"/>
    <w:tmpl w:val="2B6412AA"/>
    <w:lvl w:ilvl="0">
      <w:start w:val="1"/>
      <w:numFmt w:val="decimal"/>
      <w:pStyle w:val="Agenda1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pStyle w:val="Agenda2"/>
      <w:lvlText w:val="%1.%2"/>
      <w:lvlJc w:val="left"/>
      <w:pPr>
        <w:ind w:left="851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4"/>
  </w:num>
  <w:num w:numId="9">
    <w:abstractNumId w:val="4"/>
  </w:num>
  <w:num w:numId="10">
    <w:abstractNumId w:val="10"/>
  </w:num>
  <w:num w:numId="11">
    <w:abstractNumId w:val="6"/>
  </w:num>
  <w:num w:numId="12">
    <w:abstractNumId w:val="10"/>
  </w:num>
  <w:num w:numId="13">
    <w:abstractNumId w:val="6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3"/>
  </w:num>
  <w:num w:numId="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12F39"/>
    <w:rsid w:val="000245E4"/>
    <w:rsid w:val="0002475E"/>
    <w:rsid w:val="000402CC"/>
    <w:rsid w:val="0004363E"/>
    <w:rsid w:val="000445B5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1009A0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659B"/>
    <w:rsid w:val="001665D7"/>
    <w:rsid w:val="0017138C"/>
    <w:rsid w:val="001848D0"/>
    <w:rsid w:val="00187ADA"/>
    <w:rsid w:val="001968E9"/>
    <w:rsid w:val="001A1DD3"/>
    <w:rsid w:val="001A55C7"/>
    <w:rsid w:val="001B509C"/>
    <w:rsid w:val="001B52C5"/>
    <w:rsid w:val="001D2EE9"/>
    <w:rsid w:val="001E5B87"/>
    <w:rsid w:val="001F0A60"/>
    <w:rsid w:val="00201EFE"/>
    <w:rsid w:val="002049F6"/>
    <w:rsid w:val="00215FD1"/>
    <w:rsid w:val="002245C8"/>
    <w:rsid w:val="002246C4"/>
    <w:rsid w:val="00236A7E"/>
    <w:rsid w:val="00241AF2"/>
    <w:rsid w:val="0024281A"/>
    <w:rsid w:val="002503CC"/>
    <w:rsid w:val="00253A51"/>
    <w:rsid w:val="002627F1"/>
    <w:rsid w:val="002645F1"/>
    <w:rsid w:val="00270369"/>
    <w:rsid w:val="002705A4"/>
    <w:rsid w:val="002808FD"/>
    <w:rsid w:val="0028287F"/>
    <w:rsid w:val="00283661"/>
    <w:rsid w:val="00284228"/>
    <w:rsid w:val="00291C05"/>
    <w:rsid w:val="0029458F"/>
    <w:rsid w:val="002B78F2"/>
    <w:rsid w:val="002D072C"/>
    <w:rsid w:val="002D1C86"/>
    <w:rsid w:val="002D6AB7"/>
    <w:rsid w:val="002D741B"/>
    <w:rsid w:val="002E5077"/>
    <w:rsid w:val="002E79F1"/>
    <w:rsid w:val="003048B0"/>
    <w:rsid w:val="0030569B"/>
    <w:rsid w:val="0030646E"/>
    <w:rsid w:val="0031643B"/>
    <w:rsid w:val="00322316"/>
    <w:rsid w:val="00327363"/>
    <w:rsid w:val="003363DF"/>
    <w:rsid w:val="00347E62"/>
    <w:rsid w:val="00356B56"/>
    <w:rsid w:val="00360E71"/>
    <w:rsid w:val="00362033"/>
    <w:rsid w:val="0036732B"/>
    <w:rsid w:val="0037429D"/>
    <w:rsid w:val="00391841"/>
    <w:rsid w:val="003A0067"/>
    <w:rsid w:val="003A6546"/>
    <w:rsid w:val="003B2301"/>
    <w:rsid w:val="003B2B0E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76F"/>
    <w:rsid w:val="003F0563"/>
    <w:rsid w:val="003F0D3B"/>
    <w:rsid w:val="0040457D"/>
    <w:rsid w:val="00405C07"/>
    <w:rsid w:val="00444DBB"/>
    <w:rsid w:val="004500FE"/>
    <w:rsid w:val="004549EE"/>
    <w:rsid w:val="0045641C"/>
    <w:rsid w:val="004700E0"/>
    <w:rsid w:val="00485DC1"/>
    <w:rsid w:val="00487459"/>
    <w:rsid w:val="0049520F"/>
    <w:rsid w:val="004C6BD2"/>
    <w:rsid w:val="004D44BB"/>
    <w:rsid w:val="004E190F"/>
    <w:rsid w:val="004E2F4F"/>
    <w:rsid w:val="004E3C02"/>
    <w:rsid w:val="004F2B3F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527CF"/>
    <w:rsid w:val="005549E1"/>
    <w:rsid w:val="00560079"/>
    <w:rsid w:val="00561AA2"/>
    <w:rsid w:val="00567D24"/>
    <w:rsid w:val="00575FC3"/>
    <w:rsid w:val="00576759"/>
    <w:rsid w:val="00583337"/>
    <w:rsid w:val="00586E65"/>
    <w:rsid w:val="00587B2E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C78E6"/>
    <w:rsid w:val="005D3942"/>
    <w:rsid w:val="005D6B1F"/>
    <w:rsid w:val="005E1FE4"/>
    <w:rsid w:val="005F059F"/>
    <w:rsid w:val="005F07F5"/>
    <w:rsid w:val="005F148A"/>
    <w:rsid w:val="005F3386"/>
    <w:rsid w:val="005F4531"/>
    <w:rsid w:val="00626B70"/>
    <w:rsid w:val="00630B36"/>
    <w:rsid w:val="006325C8"/>
    <w:rsid w:val="006452DB"/>
    <w:rsid w:val="0067664D"/>
    <w:rsid w:val="00677324"/>
    <w:rsid w:val="0068299A"/>
    <w:rsid w:val="00685F74"/>
    <w:rsid w:val="006E031C"/>
    <w:rsid w:val="006E0F3B"/>
    <w:rsid w:val="006E6C5F"/>
    <w:rsid w:val="006F7B1C"/>
    <w:rsid w:val="00703743"/>
    <w:rsid w:val="0071023D"/>
    <w:rsid w:val="00710A45"/>
    <w:rsid w:val="0071532F"/>
    <w:rsid w:val="0071685C"/>
    <w:rsid w:val="007276AD"/>
    <w:rsid w:val="007356D2"/>
    <w:rsid w:val="00737105"/>
    <w:rsid w:val="00737CB6"/>
    <w:rsid w:val="007400A6"/>
    <w:rsid w:val="007452F4"/>
    <w:rsid w:val="0076194A"/>
    <w:rsid w:val="00761F24"/>
    <w:rsid w:val="007644B9"/>
    <w:rsid w:val="00765DB3"/>
    <w:rsid w:val="00773C20"/>
    <w:rsid w:val="00781AE3"/>
    <w:rsid w:val="00781E08"/>
    <w:rsid w:val="007824DC"/>
    <w:rsid w:val="00795F04"/>
    <w:rsid w:val="00795F3A"/>
    <w:rsid w:val="00796745"/>
    <w:rsid w:val="007A6586"/>
    <w:rsid w:val="007A68D4"/>
    <w:rsid w:val="007E0EFE"/>
    <w:rsid w:val="007E65F4"/>
    <w:rsid w:val="007F7488"/>
    <w:rsid w:val="00802EAF"/>
    <w:rsid w:val="00804717"/>
    <w:rsid w:val="00812A4F"/>
    <w:rsid w:val="008141F6"/>
    <w:rsid w:val="00820B8C"/>
    <w:rsid w:val="00821824"/>
    <w:rsid w:val="008219C0"/>
    <w:rsid w:val="0082253B"/>
    <w:rsid w:val="0082412C"/>
    <w:rsid w:val="0085375B"/>
    <w:rsid w:val="00856257"/>
    <w:rsid w:val="0085679A"/>
    <w:rsid w:val="00866B4C"/>
    <w:rsid w:val="008717F2"/>
    <w:rsid w:val="00871FC2"/>
    <w:rsid w:val="00892E3C"/>
    <w:rsid w:val="00893178"/>
    <w:rsid w:val="008A1EC3"/>
    <w:rsid w:val="008B2EC6"/>
    <w:rsid w:val="008D01E6"/>
    <w:rsid w:val="008E4CC0"/>
    <w:rsid w:val="008E730C"/>
    <w:rsid w:val="008F4D87"/>
    <w:rsid w:val="008F58AC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44D1"/>
    <w:rsid w:val="0099587E"/>
    <w:rsid w:val="00995984"/>
    <w:rsid w:val="009A2F96"/>
    <w:rsid w:val="009B26EE"/>
    <w:rsid w:val="009C0118"/>
    <w:rsid w:val="009C2603"/>
    <w:rsid w:val="009C78E2"/>
    <w:rsid w:val="009D0EF0"/>
    <w:rsid w:val="009D7D46"/>
    <w:rsid w:val="009E187F"/>
    <w:rsid w:val="009E29CC"/>
    <w:rsid w:val="009E5271"/>
    <w:rsid w:val="009E62C4"/>
    <w:rsid w:val="00A0699E"/>
    <w:rsid w:val="00A24874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8BB"/>
    <w:rsid w:val="00A54C53"/>
    <w:rsid w:val="00A55A60"/>
    <w:rsid w:val="00A678DA"/>
    <w:rsid w:val="00A735AB"/>
    <w:rsid w:val="00A80622"/>
    <w:rsid w:val="00A92152"/>
    <w:rsid w:val="00A97007"/>
    <w:rsid w:val="00AA21CD"/>
    <w:rsid w:val="00AC3E5F"/>
    <w:rsid w:val="00AD2426"/>
    <w:rsid w:val="00AE05E2"/>
    <w:rsid w:val="00AE3BCC"/>
    <w:rsid w:val="00B00C2F"/>
    <w:rsid w:val="00B13BC3"/>
    <w:rsid w:val="00B1593F"/>
    <w:rsid w:val="00B23586"/>
    <w:rsid w:val="00B254ED"/>
    <w:rsid w:val="00B259D9"/>
    <w:rsid w:val="00B27193"/>
    <w:rsid w:val="00B32DE6"/>
    <w:rsid w:val="00B4026A"/>
    <w:rsid w:val="00B43599"/>
    <w:rsid w:val="00B46425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764F5"/>
    <w:rsid w:val="00B81B8D"/>
    <w:rsid w:val="00B9278F"/>
    <w:rsid w:val="00B92E18"/>
    <w:rsid w:val="00B939D6"/>
    <w:rsid w:val="00B9494C"/>
    <w:rsid w:val="00B95D77"/>
    <w:rsid w:val="00B977ED"/>
    <w:rsid w:val="00BA1C56"/>
    <w:rsid w:val="00BA6877"/>
    <w:rsid w:val="00BA6B83"/>
    <w:rsid w:val="00BB051D"/>
    <w:rsid w:val="00BC7A75"/>
    <w:rsid w:val="00BD0A8C"/>
    <w:rsid w:val="00BD713C"/>
    <w:rsid w:val="00BF2916"/>
    <w:rsid w:val="00BF6334"/>
    <w:rsid w:val="00C1259C"/>
    <w:rsid w:val="00C2031D"/>
    <w:rsid w:val="00C3280E"/>
    <w:rsid w:val="00C44E5B"/>
    <w:rsid w:val="00C45BDD"/>
    <w:rsid w:val="00C546E5"/>
    <w:rsid w:val="00C64F9B"/>
    <w:rsid w:val="00C97993"/>
    <w:rsid w:val="00CA4BDD"/>
    <w:rsid w:val="00CC30E8"/>
    <w:rsid w:val="00CD551A"/>
    <w:rsid w:val="00CD65E7"/>
    <w:rsid w:val="00CE12C4"/>
    <w:rsid w:val="00CE2F63"/>
    <w:rsid w:val="00CF1DE7"/>
    <w:rsid w:val="00D12BE6"/>
    <w:rsid w:val="00D218ED"/>
    <w:rsid w:val="00D2318C"/>
    <w:rsid w:val="00D30616"/>
    <w:rsid w:val="00D30BD2"/>
    <w:rsid w:val="00D3570A"/>
    <w:rsid w:val="00D37DF5"/>
    <w:rsid w:val="00D70278"/>
    <w:rsid w:val="00D81527"/>
    <w:rsid w:val="00D86734"/>
    <w:rsid w:val="00D92325"/>
    <w:rsid w:val="00D94D6C"/>
    <w:rsid w:val="00DB5374"/>
    <w:rsid w:val="00DB72EA"/>
    <w:rsid w:val="00DC3E08"/>
    <w:rsid w:val="00DE2CD4"/>
    <w:rsid w:val="00DF22EF"/>
    <w:rsid w:val="00DF29B2"/>
    <w:rsid w:val="00DF552B"/>
    <w:rsid w:val="00DF61F2"/>
    <w:rsid w:val="00E13377"/>
    <w:rsid w:val="00E144D9"/>
    <w:rsid w:val="00E207C6"/>
    <w:rsid w:val="00E23817"/>
    <w:rsid w:val="00E40A73"/>
    <w:rsid w:val="00E41B88"/>
    <w:rsid w:val="00E6078D"/>
    <w:rsid w:val="00E67B1F"/>
    <w:rsid w:val="00E70C74"/>
    <w:rsid w:val="00E72577"/>
    <w:rsid w:val="00E75222"/>
    <w:rsid w:val="00E75781"/>
    <w:rsid w:val="00E77081"/>
    <w:rsid w:val="00E811E2"/>
    <w:rsid w:val="00E81C51"/>
    <w:rsid w:val="00E84B7B"/>
    <w:rsid w:val="00E87627"/>
    <w:rsid w:val="00E8769D"/>
    <w:rsid w:val="00E87981"/>
    <w:rsid w:val="00E94350"/>
    <w:rsid w:val="00E96E16"/>
    <w:rsid w:val="00EB0E9B"/>
    <w:rsid w:val="00EB51C1"/>
    <w:rsid w:val="00EC3646"/>
    <w:rsid w:val="00ED12A0"/>
    <w:rsid w:val="00ED33C1"/>
    <w:rsid w:val="00EE4CB8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24E83"/>
    <w:rsid w:val="00F35989"/>
    <w:rsid w:val="00F40979"/>
    <w:rsid w:val="00F428C8"/>
    <w:rsid w:val="00F45FAD"/>
    <w:rsid w:val="00F53264"/>
    <w:rsid w:val="00F536DB"/>
    <w:rsid w:val="00F57397"/>
    <w:rsid w:val="00F81CE9"/>
    <w:rsid w:val="00F83B87"/>
    <w:rsid w:val="00F856E3"/>
    <w:rsid w:val="00F85877"/>
    <w:rsid w:val="00FA1759"/>
    <w:rsid w:val="00FA2282"/>
    <w:rsid w:val="00FA2CBA"/>
    <w:rsid w:val="00FB3A47"/>
    <w:rsid w:val="00FB6B78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9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71023D"/>
    <w:pPr>
      <w:numPr>
        <w:ilvl w:val="1"/>
        <w:numId w:val="19"/>
      </w:numPr>
      <w:tabs>
        <w:tab w:val="left" w:pos="7371"/>
      </w:tabs>
      <w:spacing w:after="120"/>
      <w:ind w:left="1418" w:hanging="851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71023D"/>
    <w:pPr>
      <w:numPr>
        <w:ilvl w:val="2"/>
        <w:numId w:val="19"/>
      </w:numPr>
      <w:tabs>
        <w:tab w:val="left" w:pos="7371"/>
      </w:tabs>
      <w:spacing w:after="120"/>
      <w:ind w:left="2268" w:hanging="85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9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71023D"/>
    <w:pPr>
      <w:numPr>
        <w:ilvl w:val="1"/>
        <w:numId w:val="19"/>
      </w:numPr>
      <w:tabs>
        <w:tab w:val="left" w:pos="7371"/>
      </w:tabs>
      <w:spacing w:after="120"/>
      <w:ind w:left="1418" w:hanging="851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71023D"/>
    <w:pPr>
      <w:numPr>
        <w:ilvl w:val="2"/>
        <w:numId w:val="19"/>
      </w:numPr>
      <w:tabs>
        <w:tab w:val="left" w:pos="7371"/>
      </w:tabs>
      <w:spacing w:after="120"/>
      <w:ind w:left="2268" w:hanging="85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2150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Eric Leukert</dc:creator>
  <cp:lastModifiedBy/>
  <cp:revision>6</cp:revision>
  <cp:lastPrinted>2012-05-03T12:25:00Z</cp:lastPrinted>
  <dcterms:created xsi:type="dcterms:W3CDTF">2013-04-09T06:45:00Z</dcterms:created>
  <dcterms:modified xsi:type="dcterms:W3CDTF">2013-04-20T11:08:00Z</dcterms:modified>
</cp:coreProperties>
</file>